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1CC6C" w14:textId="77777777" w:rsidR="007F5AD2" w:rsidRDefault="007F5AD2" w:rsidP="007F5AD2">
      <w:pPr>
        <w:tabs>
          <w:tab w:val="left" w:pos="4382"/>
        </w:tabs>
        <w:spacing w:after="0" w:line="288" w:lineRule="auto"/>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p>
    <w:p w14:paraId="527C17E3" w14:textId="3B18E37E" w:rsidR="007F5AD2" w:rsidRDefault="007F5AD2" w:rsidP="007F5AD2">
      <w:pPr>
        <w:tabs>
          <w:tab w:val="left" w:pos="0"/>
        </w:tabs>
        <w:spacing w:after="0" w:line="240" w:lineRule="auto"/>
        <w:jc w:val="center"/>
        <w:rPr>
          <w:rFonts w:ascii="Times New Roman" w:eastAsia="Times New Roman" w:hAnsi="Times New Roman"/>
          <w:iCs/>
          <w:sz w:val="28"/>
          <w:szCs w:val="28"/>
        </w:rPr>
      </w:pPr>
      <w:r>
        <w:rPr>
          <w:rFonts w:ascii="Times New Roman" w:eastAsia="Times New Roman" w:hAnsi="Times New Roman"/>
          <w:iCs/>
          <w:sz w:val="28"/>
          <w:szCs w:val="28"/>
        </w:rPr>
        <w:t xml:space="preserve">                                                        </w:t>
      </w:r>
      <w:r>
        <w:rPr>
          <w:rFonts w:ascii="Times New Roman" w:eastAsia="Times New Roman" w:hAnsi="Times New Roman"/>
          <w:b/>
          <w:noProof/>
          <w:sz w:val="24"/>
          <w:szCs w:val="24"/>
        </w:rPr>
        <w:drawing>
          <wp:inline distT="0" distB="0" distL="0" distR="0" wp14:anchorId="746DD92F" wp14:editId="50FDFE7D">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Pr>
          <w:rFonts w:ascii="Times New Roman" w:eastAsia="Times New Roman" w:hAnsi="Times New Roman"/>
          <w:iCs/>
          <w:sz w:val="28"/>
          <w:szCs w:val="28"/>
        </w:rPr>
        <w:t xml:space="preserve">                                              </w:t>
      </w:r>
      <w:r>
        <w:rPr>
          <w:rFonts w:ascii="Times New Roman" w:hAnsi="Times New Roman"/>
          <w:noProof/>
          <w:sz w:val="28"/>
          <w:szCs w:val="28"/>
        </w:rPr>
        <w:t>ПРОЄКТ</w:t>
      </w:r>
    </w:p>
    <w:p w14:paraId="7DAD3255" w14:textId="77777777" w:rsidR="007F5AD2" w:rsidRDefault="007F5AD2" w:rsidP="007F5AD2">
      <w:pPr>
        <w:spacing w:after="0"/>
        <w:jc w:val="center"/>
        <w:outlineLvl w:val="0"/>
        <w:rPr>
          <w:rFonts w:ascii="Times New Roman" w:eastAsia="Times New Roman" w:hAnsi="Times New Roman"/>
          <w:b/>
          <w:i/>
          <w:spacing w:val="40"/>
          <w:sz w:val="28"/>
          <w:szCs w:val="28"/>
        </w:rPr>
      </w:pPr>
      <w:r>
        <w:rPr>
          <w:rFonts w:ascii="Times New Roman" w:eastAsia="Times New Roman" w:hAnsi="Times New Roman"/>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F5AD2" w14:paraId="136985D3" w14:textId="77777777" w:rsidTr="007F5AD2">
        <w:tc>
          <w:tcPr>
            <w:tcW w:w="9639" w:type="dxa"/>
            <w:tcBorders>
              <w:top w:val="thinThickSmallGap" w:sz="12" w:space="0" w:color="auto"/>
              <w:left w:val="nil"/>
              <w:bottom w:val="nil"/>
              <w:right w:val="nil"/>
            </w:tcBorders>
          </w:tcPr>
          <w:p w14:paraId="7870E308" w14:textId="77777777" w:rsidR="007F5AD2" w:rsidRDefault="007F5AD2">
            <w:pPr>
              <w:keepNext/>
              <w:spacing w:after="0" w:line="240" w:lineRule="auto"/>
              <w:jc w:val="center"/>
              <w:rPr>
                <w:rFonts w:ascii="Times New Roman" w:hAnsi="Times New Roman"/>
                <w:b/>
                <w:sz w:val="28"/>
                <w:szCs w:val="28"/>
              </w:rPr>
            </w:pPr>
            <w:r>
              <w:rPr>
                <w:rFonts w:ascii="Times New Roman" w:hAnsi="Times New Roman"/>
                <w:b/>
                <w:sz w:val="28"/>
                <w:szCs w:val="28"/>
              </w:rPr>
              <w:t>ТРИДЦЯТЬ П'ЯТА СЕСІЯ    ВОСЬМОГО  СКЛИКАННЯ</w:t>
            </w:r>
          </w:p>
          <w:p w14:paraId="1DC2A95D" w14:textId="77777777" w:rsidR="007F5AD2" w:rsidRDefault="007F5AD2">
            <w:pPr>
              <w:keepNext/>
              <w:tabs>
                <w:tab w:val="num" w:pos="0"/>
              </w:tabs>
              <w:suppressAutoHyphens/>
              <w:spacing w:after="0" w:line="240" w:lineRule="auto"/>
              <w:jc w:val="center"/>
              <w:outlineLvl w:val="0"/>
              <w:rPr>
                <w:rFonts w:ascii="Times New Roman" w:eastAsia="Times New Roman" w:hAnsi="Times New Roman"/>
                <w:b/>
                <w:sz w:val="20"/>
                <w:szCs w:val="20"/>
                <w:lang w:eastAsia="zh-CN"/>
              </w:rPr>
            </w:pPr>
            <w:r>
              <w:rPr>
                <w:rFonts w:ascii="Times New Roman" w:eastAsia="Times New Roman" w:hAnsi="Times New Roman"/>
                <w:b/>
                <w:sz w:val="20"/>
                <w:szCs w:val="20"/>
                <w:lang w:eastAsia="zh-CN"/>
              </w:rPr>
              <w:t xml:space="preserve">(ПОЗАЧЕРГОВА) </w:t>
            </w:r>
          </w:p>
          <w:p w14:paraId="4FE80736" w14:textId="77777777" w:rsidR="007F5AD2" w:rsidRDefault="007F5AD2">
            <w:pPr>
              <w:keepNext/>
              <w:tabs>
                <w:tab w:val="num" w:pos="0"/>
              </w:tabs>
              <w:suppressAutoHyphens/>
              <w:spacing w:after="0" w:line="240" w:lineRule="auto"/>
              <w:jc w:val="center"/>
              <w:outlineLvl w:val="0"/>
              <w:rPr>
                <w:rFonts w:ascii="Times New Roman" w:eastAsia="Times New Roman" w:hAnsi="Times New Roman"/>
                <w:b/>
                <w:sz w:val="20"/>
                <w:szCs w:val="20"/>
                <w:lang w:eastAsia="zh-CN"/>
              </w:rPr>
            </w:pPr>
          </w:p>
        </w:tc>
      </w:tr>
    </w:tbl>
    <w:p w14:paraId="523FB602" w14:textId="77777777" w:rsidR="007F5AD2" w:rsidRDefault="007F5AD2" w:rsidP="007F5AD2">
      <w:pPr>
        <w:keepNext/>
        <w:tabs>
          <w:tab w:val="left" w:pos="14743"/>
        </w:tabs>
        <w:spacing w:after="0" w:line="240" w:lineRule="auto"/>
        <w:jc w:val="center"/>
        <w:rPr>
          <w:rFonts w:ascii="Times New Roman" w:eastAsia="Times New Roman" w:hAnsi="Times New Roman"/>
          <w:spacing w:val="80"/>
          <w:sz w:val="28"/>
          <w:szCs w:val="28"/>
          <w:lang w:eastAsia="ru-RU"/>
        </w:rPr>
      </w:pPr>
      <w:r>
        <w:rPr>
          <w:rFonts w:ascii="Times New Roman" w:eastAsia="Times New Roman" w:hAnsi="Times New Roman"/>
          <w:b/>
          <w:spacing w:val="80"/>
          <w:sz w:val="28"/>
          <w:szCs w:val="28"/>
        </w:rPr>
        <w:t>РІШЕННЯ</w:t>
      </w:r>
    </w:p>
    <w:p w14:paraId="71365A11" w14:textId="77777777" w:rsidR="007F5AD2" w:rsidRDefault="007F5AD2" w:rsidP="007F5AD2">
      <w:pPr>
        <w:spacing w:after="0" w:line="240" w:lineRule="auto"/>
        <w:rPr>
          <w:rFonts w:ascii="Times New Roman" w:eastAsia="Times New Roman" w:hAnsi="Times New Roman"/>
          <w:sz w:val="28"/>
          <w:szCs w:val="28"/>
        </w:rPr>
      </w:pPr>
    </w:p>
    <w:tbl>
      <w:tblPr>
        <w:tblW w:w="0" w:type="auto"/>
        <w:tblLook w:val="04A0" w:firstRow="1" w:lastRow="0" w:firstColumn="1" w:lastColumn="0" w:noHBand="0" w:noVBand="1"/>
      </w:tblPr>
      <w:tblGrid>
        <w:gridCol w:w="3160"/>
        <w:gridCol w:w="3096"/>
        <w:gridCol w:w="3383"/>
      </w:tblGrid>
      <w:tr w:rsidR="007F5AD2" w14:paraId="32707CDF" w14:textId="77777777" w:rsidTr="007F5AD2">
        <w:tc>
          <w:tcPr>
            <w:tcW w:w="3209" w:type="dxa"/>
            <w:hideMark/>
          </w:tcPr>
          <w:p w14:paraId="4D2A3B3B" w14:textId="77777777" w:rsidR="007F5AD2" w:rsidRDefault="007F5AD2">
            <w:pPr>
              <w:spacing w:after="0" w:line="240" w:lineRule="auto"/>
              <w:rPr>
                <w:rFonts w:ascii="Times New Roman" w:hAnsi="Times New Roman"/>
                <w:b/>
                <w:sz w:val="28"/>
                <w:szCs w:val="28"/>
              </w:rPr>
            </w:pPr>
            <w:r>
              <w:rPr>
                <w:rFonts w:ascii="Times New Roman" w:hAnsi="Times New Roman"/>
                <w:b/>
                <w:bCs/>
                <w:sz w:val="28"/>
                <w:szCs w:val="28"/>
              </w:rPr>
              <w:t>_____.11.2022</w:t>
            </w:r>
          </w:p>
        </w:tc>
        <w:tc>
          <w:tcPr>
            <w:tcW w:w="3209" w:type="dxa"/>
          </w:tcPr>
          <w:p w14:paraId="682F266A" w14:textId="77777777" w:rsidR="007F5AD2" w:rsidRDefault="007F5AD2">
            <w:pPr>
              <w:spacing w:after="0" w:line="240" w:lineRule="auto"/>
              <w:jc w:val="center"/>
              <w:rPr>
                <w:rFonts w:ascii="Times New Roman" w:hAnsi="Times New Roman"/>
                <w:b/>
                <w:sz w:val="28"/>
                <w:szCs w:val="28"/>
              </w:rPr>
            </w:pPr>
          </w:p>
        </w:tc>
        <w:tc>
          <w:tcPr>
            <w:tcW w:w="3471" w:type="dxa"/>
            <w:hideMark/>
          </w:tcPr>
          <w:p w14:paraId="73E1A47E" w14:textId="77777777" w:rsidR="007F5AD2" w:rsidRDefault="007F5AD2">
            <w:pPr>
              <w:spacing w:after="0" w:line="240" w:lineRule="auto"/>
              <w:rPr>
                <w:rFonts w:ascii="Times New Roman" w:hAnsi="Times New Roman"/>
                <w:b/>
                <w:bCs/>
                <w:sz w:val="28"/>
                <w:szCs w:val="28"/>
              </w:rPr>
            </w:pPr>
            <w:r>
              <w:rPr>
                <w:rFonts w:ascii="Times New Roman" w:hAnsi="Times New Roman"/>
                <w:b/>
                <w:bCs/>
                <w:sz w:val="28"/>
                <w:szCs w:val="28"/>
              </w:rPr>
              <w:t xml:space="preserve">              № ______-35-VIІІ</w:t>
            </w:r>
          </w:p>
        </w:tc>
      </w:tr>
    </w:tbl>
    <w:p w14:paraId="20733DAC" w14:textId="77777777" w:rsidR="007F5AD2" w:rsidRDefault="007F5AD2" w:rsidP="007F5AD2">
      <w:pPr>
        <w:spacing w:after="0" w:line="240" w:lineRule="auto"/>
        <w:rPr>
          <w:rFonts w:ascii="Times New Roman" w:eastAsiaTheme="minorEastAsia" w:hAnsi="Times New Roman"/>
          <w:b/>
          <w:sz w:val="28"/>
          <w:szCs w:val="28"/>
          <w:lang w:eastAsia="ru-RU"/>
        </w:rPr>
      </w:pPr>
    </w:p>
    <w:p w14:paraId="0011ADFB" w14:textId="77777777" w:rsidR="007F5AD2" w:rsidRDefault="007F5AD2" w:rsidP="007F5AD2">
      <w:pPr>
        <w:spacing w:after="0" w:line="240" w:lineRule="auto"/>
        <w:rPr>
          <w:rFonts w:ascii="Times New Roman" w:hAnsi="Times New Roman"/>
          <w:b/>
          <w:sz w:val="28"/>
          <w:szCs w:val="28"/>
        </w:rPr>
      </w:pPr>
      <w:r>
        <w:rPr>
          <w:rFonts w:ascii="Times New Roman" w:hAnsi="Times New Roman"/>
          <w:b/>
          <w:sz w:val="28"/>
          <w:szCs w:val="28"/>
        </w:rPr>
        <w:t xml:space="preserve">Про списання списання  </w:t>
      </w:r>
      <w:bookmarkStart w:id="0" w:name="_Hlk118273299"/>
      <w:r>
        <w:rPr>
          <w:rFonts w:ascii="Times New Roman" w:hAnsi="Times New Roman"/>
          <w:b/>
          <w:sz w:val="28"/>
          <w:szCs w:val="28"/>
        </w:rPr>
        <w:t xml:space="preserve">товарно-матеріальних </w:t>
      </w:r>
    </w:p>
    <w:p w14:paraId="414C1607" w14:textId="77777777" w:rsidR="007F5AD2" w:rsidRDefault="007F5AD2" w:rsidP="007F5AD2">
      <w:pPr>
        <w:spacing w:after="0" w:line="240" w:lineRule="auto"/>
        <w:rPr>
          <w:rFonts w:ascii="Times New Roman" w:hAnsi="Times New Roman"/>
          <w:b/>
          <w:sz w:val="28"/>
          <w:szCs w:val="28"/>
        </w:rPr>
      </w:pPr>
      <w:r>
        <w:rPr>
          <w:rFonts w:ascii="Times New Roman" w:hAnsi="Times New Roman"/>
          <w:b/>
          <w:sz w:val="28"/>
          <w:szCs w:val="28"/>
        </w:rPr>
        <w:t>цінностей</w:t>
      </w:r>
      <w:bookmarkEnd w:id="0"/>
      <w:r>
        <w:rPr>
          <w:rFonts w:ascii="Times New Roman" w:hAnsi="Times New Roman"/>
          <w:b/>
          <w:sz w:val="28"/>
          <w:szCs w:val="28"/>
        </w:rPr>
        <w:t xml:space="preserve"> з балансу Відділу молоді та спорту</w:t>
      </w:r>
    </w:p>
    <w:p w14:paraId="1EF5EBF4" w14:textId="77777777" w:rsidR="007F5AD2" w:rsidRDefault="007F5AD2" w:rsidP="007F5AD2">
      <w:pPr>
        <w:spacing w:after="0" w:line="240" w:lineRule="auto"/>
        <w:rPr>
          <w:rFonts w:ascii="Times New Roman" w:hAnsi="Times New Roman"/>
          <w:b/>
          <w:sz w:val="28"/>
          <w:szCs w:val="28"/>
        </w:rPr>
      </w:pPr>
      <w:r>
        <w:rPr>
          <w:rFonts w:ascii="Times New Roman" w:hAnsi="Times New Roman"/>
          <w:b/>
          <w:sz w:val="28"/>
          <w:szCs w:val="28"/>
        </w:rPr>
        <w:t>Бучанської міської ради</w:t>
      </w:r>
    </w:p>
    <w:p w14:paraId="5B69B5D9" w14:textId="77777777" w:rsidR="007F5AD2" w:rsidRDefault="007F5AD2" w:rsidP="007F5AD2">
      <w:pPr>
        <w:spacing w:after="0" w:line="240" w:lineRule="auto"/>
        <w:rPr>
          <w:rFonts w:ascii="Times New Roman" w:hAnsi="Times New Roman"/>
          <w:b/>
          <w:sz w:val="28"/>
          <w:szCs w:val="28"/>
        </w:rPr>
      </w:pPr>
    </w:p>
    <w:p w14:paraId="0172273E" w14:textId="77777777" w:rsidR="007F5AD2" w:rsidRDefault="007F5AD2" w:rsidP="007F5AD2">
      <w:pPr>
        <w:spacing w:after="0" w:line="240" w:lineRule="auto"/>
        <w:ind w:firstLine="708"/>
        <w:jc w:val="both"/>
        <w:rPr>
          <w:rFonts w:ascii="Times New Roman" w:hAnsi="Times New Roman"/>
          <w:sz w:val="28"/>
          <w:szCs w:val="28"/>
        </w:rPr>
      </w:pPr>
      <w:r>
        <w:rPr>
          <w:rFonts w:ascii="Times New Roman" w:hAnsi="Times New Roman"/>
          <w:sz w:val="28"/>
          <w:szCs w:val="28"/>
        </w:rPr>
        <w:t>Розглянувши подання начальника Відділу молоді та спорту Бучанської міської ради Н.А. Додатко, щодо списання з балансу товарно-матеріальних цінностей непридатних до подальшого використання,</w:t>
      </w:r>
      <w:r>
        <w:rPr>
          <w:sz w:val="28"/>
          <w:szCs w:val="28"/>
        </w:rPr>
        <w:t xml:space="preserve"> </w:t>
      </w:r>
      <w:r>
        <w:rPr>
          <w:rFonts w:ascii="Times New Roman" w:hAnsi="Times New Roman"/>
          <w:sz w:val="28"/>
          <w:szCs w:val="28"/>
        </w:rPr>
        <w:t>враховуючи стан матеріальних цінностей, що постраждали та були знищені внаслідок бойових дій та збройної агресії російської федерації на території Бучанської міської територіальної громади, згідно вимог Закону України «Про бухгалтерський облік та фінансову звітність в Україні»,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року, та Національного положення (стандарту) бухгалтерського обліку 121 «Основні засоби», керуючись Законом України «Про місцеве самоврядування в Україні», міська рада</w:t>
      </w:r>
    </w:p>
    <w:p w14:paraId="13582E19" w14:textId="77777777" w:rsidR="007F5AD2" w:rsidRDefault="007F5AD2" w:rsidP="007F5AD2">
      <w:pPr>
        <w:spacing w:after="0" w:line="240" w:lineRule="auto"/>
        <w:rPr>
          <w:rFonts w:ascii="Times New Roman" w:hAnsi="Times New Roman"/>
          <w:sz w:val="28"/>
          <w:szCs w:val="28"/>
        </w:rPr>
      </w:pPr>
    </w:p>
    <w:p w14:paraId="38ED2DE1" w14:textId="77777777" w:rsidR="007F5AD2" w:rsidRDefault="007F5AD2" w:rsidP="007F5AD2">
      <w:pPr>
        <w:spacing w:after="0" w:line="240" w:lineRule="auto"/>
        <w:rPr>
          <w:rFonts w:ascii="Times New Roman" w:hAnsi="Times New Roman"/>
          <w:b/>
          <w:sz w:val="28"/>
          <w:szCs w:val="28"/>
        </w:rPr>
      </w:pPr>
      <w:r>
        <w:rPr>
          <w:rFonts w:ascii="Times New Roman" w:hAnsi="Times New Roman"/>
          <w:b/>
          <w:sz w:val="28"/>
          <w:szCs w:val="28"/>
        </w:rPr>
        <w:t>ВИРІШИЛА:</w:t>
      </w:r>
    </w:p>
    <w:p w14:paraId="7E05E9F0" w14:textId="77777777" w:rsidR="007F5AD2" w:rsidRDefault="007F5AD2" w:rsidP="007F5AD2">
      <w:pPr>
        <w:spacing w:after="0" w:line="240" w:lineRule="auto"/>
        <w:rPr>
          <w:rFonts w:ascii="Times New Roman" w:hAnsi="Times New Roman"/>
          <w:sz w:val="28"/>
          <w:szCs w:val="28"/>
        </w:rPr>
      </w:pPr>
    </w:p>
    <w:p w14:paraId="43EC9293" w14:textId="77777777" w:rsidR="007F5AD2" w:rsidRDefault="007F5AD2" w:rsidP="007F5AD2">
      <w:pPr>
        <w:pStyle w:val="a5"/>
        <w:numPr>
          <w:ilvl w:val="0"/>
          <w:numId w:val="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Погодити списання з балансу Відділу молоді та спорту Бучанської міської ради товарно-матеріальних цінностей, як таких, що непридатні до подальшого використання, відновлюваний ремонт їх неможливий або недоцільний, згідно додатку до цього рішення.</w:t>
      </w:r>
    </w:p>
    <w:p w14:paraId="65BFEAF1" w14:textId="77777777" w:rsidR="007F5AD2" w:rsidRDefault="007F5AD2" w:rsidP="007F5AD2">
      <w:pPr>
        <w:pStyle w:val="a5"/>
        <w:numPr>
          <w:ilvl w:val="0"/>
          <w:numId w:val="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Бучанському міському голові затвердити відповідні акти про списання майна.</w:t>
      </w:r>
    </w:p>
    <w:p w14:paraId="0EA4FBB7" w14:textId="77777777" w:rsidR="007F5AD2" w:rsidRDefault="007F5AD2" w:rsidP="007F5AD2">
      <w:pPr>
        <w:pStyle w:val="a5"/>
        <w:numPr>
          <w:ilvl w:val="0"/>
          <w:numId w:val="2"/>
        </w:numPr>
        <w:tabs>
          <w:tab w:val="left" w:pos="851"/>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 а також на комісію з питань освіти, культури, спорту, справ молоді та гуманітарних питань.</w:t>
      </w:r>
    </w:p>
    <w:p w14:paraId="6A595EFD" w14:textId="77777777" w:rsidR="007F5AD2" w:rsidRDefault="007F5AD2" w:rsidP="007F5AD2">
      <w:pPr>
        <w:tabs>
          <w:tab w:val="left" w:pos="4382"/>
        </w:tabs>
        <w:spacing w:after="0" w:line="288" w:lineRule="auto"/>
        <w:rPr>
          <w:rFonts w:ascii="Times New Roman" w:eastAsia="Times New Roman" w:hAnsi="Times New Roman"/>
          <w:sz w:val="28"/>
          <w:szCs w:val="28"/>
          <w:lang w:val="ru-RU"/>
        </w:rPr>
      </w:pPr>
    </w:p>
    <w:p w14:paraId="019E0301" w14:textId="77777777" w:rsidR="007F5AD2" w:rsidRDefault="007F5AD2" w:rsidP="007F5AD2">
      <w:pPr>
        <w:tabs>
          <w:tab w:val="left" w:pos="4382"/>
        </w:tabs>
        <w:spacing w:after="0" w:line="288" w:lineRule="auto"/>
        <w:ind w:left="1559" w:hanging="1559"/>
        <w:rPr>
          <w:rFonts w:ascii="Times New Roman" w:eastAsia="Times New Roman" w:hAnsi="Times New Roman"/>
          <w:b/>
          <w:sz w:val="28"/>
          <w:szCs w:val="28"/>
        </w:rPr>
      </w:pPr>
      <w:r>
        <w:rPr>
          <w:rFonts w:ascii="Times New Roman" w:eastAsia="Times New Roman" w:hAnsi="Times New Roman"/>
          <w:b/>
          <w:sz w:val="28"/>
          <w:szCs w:val="28"/>
        </w:rPr>
        <w:t>Міський голова                                                               Анатолій ФЕДОРУК</w:t>
      </w:r>
    </w:p>
    <w:p w14:paraId="25E5F0D7" w14:textId="77777777" w:rsidR="007F5AD2" w:rsidRDefault="007F5AD2" w:rsidP="007F5AD2">
      <w:pPr>
        <w:tabs>
          <w:tab w:val="left" w:pos="4382"/>
        </w:tabs>
        <w:spacing w:after="0" w:line="288" w:lineRule="auto"/>
        <w:ind w:left="1559" w:hanging="1559"/>
        <w:rPr>
          <w:rFonts w:ascii="Times New Roman" w:eastAsia="Times New Roman" w:hAnsi="Times New Roman"/>
          <w:sz w:val="28"/>
          <w:szCs w:val="28"/>
        </w:rPr>
      </w:pPr>
      <w:r>
        <w:rPr>
          <w:rFonts w:ascii="Times New Roman" w:eastAsia="Times New Roman" w:hAnsi="Times New Roman"/>
          <w:b/>
          <w:sz w:val="28"/>
          <w:szCs w:val="28"/>
        </w:rPr>
        <w:t xml:space="preserve">                                                         </w:t>
      </w:r>
    </w:p>
    <w:p w14:paraId="4E7F0B1E" w14:textId="67DB8FFB" w:rsidR="0063783E" w:rsidRPr="00B907B1" w:rsidRDefault="0063783E" w:rsidP="00B907B1"/>
    <w:sectPr w:rsidR="0063783E" w:rsidRPr="00B907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005ED"/>
    <w:multiLevelType w:val="hybridMultilevel"/>
    <w:tmpl w:val="D0EEE6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44D016B"/>
    <w:multiLevelType w:val="hybridMultilevel"/>
    <w:tmpl w:val="5EC65D60"/>
    <w:lvl w:ilvl="0" w:tplc="D1C274E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CB0"/>
    <w:rsid w:val="00096CE9"/>
    <w:rsid w:val="00282228"/>
    <w:rsid w:val="003130A0"/>
    <w:rsid w:val="00325343"/>
    <w:rsid w:val="003B7BAD"/>
    <w:rsid w:val="0063783E"/>
    <w:rsid w:val="00670828"/>
    <w:rsid w:val="007F5AD2"/>
    <w:rsid w:val="0087146F"/>
    <w:rsid w:val="00881CB0"/>
    <w:rsid w:val="009B329B"/>
    <w:rsid w:val="00B907B1"/>
    <w:rsid w:val="00D64F52"/>
    <w:rsid w:val="00DC4F91"/>
    <w:rsid w:val="00E91C16"/>
    <w:rsid w:val="00F71C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D7A35"/>
  <w15:chartTrackingRefBased/>
  <w15:docId w15:val="{CA083813-BA57-433C-A335-649C9CF94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C1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E91C16"/>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qFormat/>
    <w:rsid w:val="00E91C16"/>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E91C16"/>
    <w:rPr>
      <w:color w:val="0000FF"/>
      <w:u w:val="single"/>
    </w:rPr>
  </w:style>
  <w:style w:type="table" w:customStyle="1" w:styleId="20">
    <w:name w:val="Сітка таблиці2"/>
    <w:basedOn w:val="a1"/>
    <w:next w:val="a3"/>
    <w:uiPriority w:val="59"/>
    <w:qFormat/>
    <w:rsid w:val="0087146F"/>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99"/>
    <w:qFormat/>
    <w:rsid w:val="007F5AD2"/>
    <w:pPr>
      <w:ind w:left="720"/>
      <w:contextualSpacing/>
    </w:pPr>
    <w:rPr>
      <w:rFonts w:asciiTheme="minorHAnsi" w:eastAsiaTheme="minorEastAsia" w:hAnsiTheme="minorHAnsi" w:cstheme="minorBid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71419">
      <w:bodyDiv w:val="1"/>
      <w:marLeft w:val="0"/>
      <w:marRight w:val="0"/>
      <w:marTop w:val="0"/>
      <w:marBottom w:val="0"/>
      <w:divBdr>
        <w:top w:val="none" w:sz="0" w:space="0" w:color="auto"/>
        <w:left w:val="none" w:sz="0" w:space="0" w:color="auto"/>
        <w:bottom w:val="none" w:sz="0" w:space="0" w:color="auto"/>
        <w:right w:val="none" w:sz="0" w:space="0" w:color="auto"/>
      </w:divBdr>
    </w:div>
    <w:div w:id="92748198">
      <w:bodyDiv w:val="1"/>
      <w:marLeft w:val="0"/>
      <w:marRight w:val="0"/>
      <w:marTop w:val="0"/>
      <w:marBottom w:val="0"/>
      <w:divBdr>
        <w:top w:val="none" w:sz="0" w:space="0" w:color="auto"/>
        <w:left w:val="none" w:sz="0" w:space="0" w:color="auto"/>
        <w:bottom w:val="none" w:sz="0" w:space="0" w:color="auto"/>
        <w:right w:val="none" w:sz="0" w:space="0" w:color="auto"/>
      </w:divBdr>
    </w:div>
    <w:div w:id="906232469">
      <w:bodyDiv w:val="1"/>
      <w:marLeft w:val="0"/>
      <w:marRight w:val="0"/>
      <w:marTop w:val="0"/>
      <w:marBottom w:val="0"/>
      <w:divBdr>
        <w:top w:val="none" w:sz="0" w:space="0" w:color="auto"/>
        <w:left w:val="none" w:sz="0" w:space="0" w:color="auto"/>
        <w:bottom w:val="none" w:sz="0" w:space="0" w:color="auto"/>
        <w:right w:val="none" w:sz="0" w:space="0" w:color="auto"/>
      </w:divBdr>
    </w:div>
    <w:div w:id="186732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1240</Words>
  <Characters>708</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16</cp:revision>
  <dcterms:created xsi:type="dcterms:W3CDTF">2022-10-07T07:26:00Z</dcterms:created>
  <dcterms:modified xsi:type="dcterms:W3CDTF">2022-11-07T09:22:00Z</dcterms:modified>
</cp:coreProperties>
</file>